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5DB638A6"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r>
    </w:p>
    <w:bookmarkEnd w:id="1"/>
    <w:p w14:paraId="74F2456E" w14:textId="2C4C1CFF" w:rsidR="004F7B53" w:rsidRPr="004614D8" w:rsidRDefault="001262AB" w:rsidP="001262AB">
      <w:pPr>
        <w:spacing w:after="0" w:line="240" w:lineRule="auto"/>
        <w:ind w:firstLine="709"/>
        <w:rPr>
          <w:rFonts w:ascii="Times New Roman" w:eastAsia="Times New Roman" w:hAnsi="Times New Roman" w:cs="Times New Roman"/>
          <w:kern w:val="0"/>
          <w14:ligatures w14:val="none"/>
        </w:rPr>
      </w:pPr>
      <w:r w:rsidRPr="001262AB">
        <w:rPr>
          <w:rFonts w:ascii="Times New Roman" w:eastAsia="Times New Roman" w:hAnsi="Times New Roman" w:cs="Times New Roman"/>
          <w:kern w:val="0"/>
          <w:lang w:eastAsia="lt-LT"/>
          <w14:ligatures w14:val="none"/>
        </w:rPr>
        <w:t>Alytaus rajono savivaldybės kultūros centras</w:t>
      </w:r>
    </w:p>
    <w:p w14:paraId="0D5E7D82" w14:textId="77777777" w:rsidR="004F7B53" w:rsidRPr="004614D8" w:rsidRDefault="004F7B53" w:rsidP="004F7B53">
      <w:pPr>
        <w:spacing w:after="0" w:line="240" w:lineRule="auto"/>
        <w:ind w:firstLine="709"/>
        <w:jc w:val="right"/>
        <w:rPr>
          <w:rFonts w:ascii="Times New Roman" w:eastAsia="Times New Roman" w:hAnsi="Times New Roman" w:cs="Times New Roman"/>
          <w:bCs/>
          <w:kern w:val="0"/>
          <w14:ligatures w14:val="none"/>
        </w:rPr>
      </w:pPr>
    </w:p>
    <w:p w14:paraId="7D01911B" w14:textId="77777777" w:rsidR="004F7B53" w:rsidRPr="004614D8"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p>
    <w:p w14:paraId="4028B172" w14:textId="2FD048CD" w:rsidR="004F7B53" w:rsidRPr="004614D8" w:rsidRDefault="004F7B53" w:rsidP="004F7B53">
      <w:pPr>
        <w:spacing w:after="0" w:line="240" w:lineRule="auto"/>
        <w:ind w:firstLine="709"/>
        <w:jc w:val="center"/>
        <w:rPr>
          <w:rFonts w:ascii="Times New Roman" w:eastAsia="Times New Roman" w:hAnsi="Times New Roman" w:cs="Times New Roman"/>
          <w:b/>
          <w:kern w:val="0"/>
          <w14:ligatures w14:val="none"/>
        </w:rPr>
      </w:pPr>
      <w:r w:rsidRPr="004614D8">
        <w:rPr>
          <w:rFonts w:ascii="Times New Roman" w:eastAsia="Times New Roman" w:hAnsi="Times New Roman" w:cs="Times New Roman"/>
          <w:b/>
          <w:bCs/>
          <w:iCs/>
          <w:caps/>
          <w:kern w:val="0"/>
          <w14:ligatures w14:val="none"/>
        </w:rPr>
        <w:t xml:space="preserve">DĖL </w:t>
      </w:r>
      <w:r w:rsidR="001262AB" w:rsidRPr="001262AB">
        <w:rPr>
          <w:rFonts w:ascii="Times New Roman" w:eastAsia="Times New Roman" w:hAnsi="Times New Roman" w:cs="Times New Roman"/>
          <w:b/>
          <w:caps/>
          <w:kern w:val="0"/>
          <w14:ligatures w14:val="none"/>
        </w:rPr>
        <w:t xml:space="preserve">ALYTAUS RAJONO SAVIVALDYBĖS KULTŪROS CENTRO DAUGŲ SKYRIAUS FASADO REMONTO </w:t>
      </w:r>
      <w:r w:rsidR="00D75D3A" w:rsidRPr="00D75D3A">
        <w:rPr>
          <w:rFonts w:ascii="Times New Roman" w:eastAsia="Times New Roman" w:hAnsi="Times New Roman" w:cs="Times New Roman"/>
          <w:b/>
          <w:caps/>
          <w:kern w:val="0"/>
          <w14:ligatures w14:val="none"/>
        </w:rPr>
        <w:t>DARB</w:t>
      </w:r>
      <w:r w:rsidR="00D75D3A">
        <w:rPr>
          <w:rFonts w:ascii="Times New Roman" w:eastAsia="Times New Roman" w:hAnsi="Times New Roman" w:cs="Times New Roman"/>
          <w:b/>
          <w:caps/>
          <w:kern w:val="0"/>
          <w14:ligatures w14:val="none"/>
        </w:rPr>
        <w:t>Ų</w:t>
      </w:r>
      <w:r w:rsidR="003449A6">
        <w:rPr>
          <w:rFonts w:ascii="Times New Roman" w:eastAsia="Times New Roman" w:hAnsi="Times New Roman" w:cs="Times New Roman"/>
          <w:b/>
          <w:caps/>
          <w:kern w:val="0"/>
          <w14:ligatures w14:val="none"/>
        </w:rPr>
        <w:t xml:space="preserve"> </w:t>
      </w:r>
      <w:r w:rsidRPr="004614D8">
        <w:rPr>
          <w:rFonts w:ascii="Times New Roman" w:eastAsia="Times New Roman" w:hAnsi="Times New Roman" w:cs="Times New Roman"/>
          <w:b/>
          <w:caps/>
          <w:kern w:val="0"/>
          <w14:ligatures w14:val="none"/>
        </w:rPr>
        <w:t>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4"/>
        <w:gridCol w:w="4680"/>
      </w:tblGrid>
      <w:tr w:rsidR="004F7B53" w:rsidRPr="004614D8" w14:paraId="11671308"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4680"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4680"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0F786F">
        <w:tc>
          <w:tcPr>
            <w:tcW w:w="5384"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4680"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0F786F">
        <w:trPr>
          <w:trHeight w:val="287"/>
        </w:trPr>
        <w:tc>
          <w:tcPr>
            <w:tcW w:w="5384"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4680"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0F786F">
        <w:tc>
          <w:tcPr>
            <w:tcW w:w="5384"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4680"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Pr="004614D8"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5E7A2D3B" w14:textId="77777777" w:rsidR="00E25341" w:rsidRPr="004614D8" w:rsidRDefault="00E25341" w:rsidP="004F7B53">
      <w:pPr>
        <w:spacing w:after="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392"/>
        <w:gridCol w:w="2835"/>
      </w:tblGrid>
      <w:tr w:rsidR="004F7B53" w:rsidRPr="004614D8" w14:paraId="7FDE726A" w14:textId="77777777" w:rsidTr="000F786F">
        <w:tc>
          <w:tcPr>
            <w:tcW w:w="837" w:type="dxa"/>
            <w:tcBorders>
              <w:top w:val="single" w:sz="4" w:space="0" w:color="auto"/>
              <w:left w:val="single" w:sz="4" w:space="0" w:color="auto"/>
              <w:bottom w:val="single" w:sz="4" w:space="0" w:color="auto"/>
              <w:right w:val="single" w:sz="4" w:space="0" w:color="auto"/>
            </w:tcBorders>
            <w:vAlign w:val="center"/>
          </w:tcPr>
          <w:p w14:paraId="5A2DCD10" w14:textId="4AC0422B" w:rsidR="004F7B53" w:rsidRPr="004614D8" w:rsidRDefault="004F7B53" w:rsidP="004F7B53">
            <w:pPr>
              <w:spacing w:before="60" w:after="60" w:line="240" w:lineRule="auto"/>
              <w:ind w:left="-23"/>
              <w:jc w:val="center"/>
              <w:rPr>
                <w:rFonts w:ascii="Times New Roman" w:eastAsia="Times New Roman" w:hAnsi="Times New Roman" w:cs="Times New Roman"/>
                <w:kern w:val="0"/>
                <w14:ligatures w14:val="none"/>
              </w:rPr>
            </w:pPr>
            <w:bookmarkStart w:id="2" w:name="_Pirkimo_sąlygų_3"/>
            <w:bookmarkEnd w:id="2"/>
            <w:r w:rsidRPr="004614D8">
              <w:rPr>
                <w:rFonts w:ascii="Times New Roman" w:eastAsia="Calibri" w:hAnsi="Times New Roman" w:cs="Times New Roman"/>
                <w:kern w:val="0"/>
                <w14:ligatures w14:val="none"/>
              </w:rPr>
              <w:t>1.</w:t>
            </w:r>
          </w:p>
        </w:tc>
        <w:tc>
          <w:tcPr>
            <w:tcW w:w="6392" w:type="dxa"/>
            <w:tcBorders>
              <w:top w:val="single" w:sz="4" w:space="0" w:color="auto"/>
              <w:left w:val="single" w:sz="4" w:space="0" w:color="auto"/>
              <w:bottom w:val="single" w:sz="4" w:space="0" w:color="auto"/>
              <w:right w:val="single" w:sz="4" w:space="0" w:color="auto"/>
            </w:tcBorders>
          </w:tcPr>
          <w:p w14:paraId="2A20B7AE" w14:textId="399099D3" w:rsidR="004F7B53" w:rsidRPr="004614D8" w:rsidRDefault="00DB3D23" w:rsidP="004F7B53">
            <w:pPr>
              <w:spacing w:before="60" w:after="60" w:line="240" w:lineRule="auto"/>
              <w:jc w:val="both"/>
              <w:rPr>
                <w:rFonts w:ascii="Times New Roman" w:eastAsia="Times New Roman" w:hAnsi="Times New Roman" w:cs="Times New Roman"/>
                <w:kern w:val="0"/>
                <w14:ligatures w14:val="none"/>
              </w:rPr>
            </w:pPr>
            <w:r w:rsidRPr="00DB3D23">
              <w:rPr>
                <w:rFonts w:ascii="Times New Roman" w:eastAsia="Calibri" w:hAnsi="Times New Roman" w:cs="Times New Roman"/>
                <w:kern w:val="0"/>
                <w14:ligatures w14:val="none"/>
              </w:rPr>
              <w:t xml:space="preserve">Alytaus rajono savivaldybės kultūros centro Daugų skyriaus fasado remonto </w:t>
            </w:r>
            <w:r w:rsidR="002C797C" w:rsidRPr="002C797C">
              <w:rPr>
                <w:rFonts w:ascii="Times New Roman" w:eastAsia="Calibri" w:hAnsi="Times New Roman" w:cs="Times New Roman"/>
                <w:kern w:val="0"/>
                <w14:ligatures w14:val="none"/>
              </w:rPr>
              <w:t>darb</w:t>
            </w:r>
            <w:r w:rsidR="002C797C">
              <w:rPr>
                <w:rFonts w:ascii="Times New Roman" w:eastAsia="Calibri" w:hAnsi="Times New Roman" w:cs="Times New Roman"/>
                <w:kern w:val="0"/>
                <w14:ligatures w14:val="none"/>
              </w:rPr>
              <w:t>ų</w:t>
            </w:r>
            <w:r w:rsidR="00017F42">
              <w:rPr>
                <w:rFonts w:ascii="Times New Roman" w:eastAsia="Calibri" w:hAnsi="Times New Roman" w:cs="Times New Roman"/>
                <w:kern w:val="0"/>
                <w14:ligatures w14:val="none"/>
              </w:rPr>
              <w:t xml:space="preserve"> </w:t>
            </w:r>
            <w:r w:rsidR="004F7B53" w:rsidRPr="00DB268B">
              <w:rPr>
                <w:rFonts w:ascii="Times New Roman" w:eastAsia="Calibri" w:hAnsi="Times New Roman" w:cs="Times New Roman"/>
                <w:kern w:val="0"/>
                <w14:ligatures w14:val="none"/>
              </w:rPr>
              <w:t>kaina, E</w:t>
            </w:r>
            <w:r w:rsidR="008C6CAE" w:rsidRPr="00DB268B">
              <w:rPr>
                <w:rFonts w:ascii="Times New Roman" w:eastAsia="Calibri" w:hAnsi="Times New Roman" w:cs="Times New Roman"/>
                <w:kern w:val="0"/>
                <w14:ligatures w14:val="none"/>
              </w:rPr>
              <w:t>ur</w:t>
            </w:r>
            <w:r w:rsidR="004F7B53" w:rsidRPr="00DB268B">
              <w:rPr>
                <w:rFonts w:ascii="Times New Roman" w:eastAsia="Calibri" w:hAnsi="Times New Roman" w:cs="Times New Roman"/>
                <w:kern w:val="0"/>
                <w14:ligatures w14:val="none"/>
              </w:rPr>
              <w:t xml:space="preserve"> be PVM:</w:t>
            </w:r>
          </w:p>
        </w:tc>
        <w:tc>
          <w:tcPr>
            <w:tcW w:w="2835" w:type="dxa"/>
            <w:tcBorders>
              <w:top w:val="single" w:sz="4" w:space="0" w:color="auto"/>
              <w:left w:val="single" w:sz="4" w:space="0" w:color="auto"/>
              <w:bottom w:val="single" w:sz="4" w:space="0" w:color="auto"/>
              <w:right w:val="single" w:sz="4" w:space="0" w:color="auto"/>
            </w:tcBorders>
          </w:tcPr>
          <w:p w14:paraId="44335205" w14:textId="77777777" w:rsidR="004F7B53" w:rsidRPr="004614D8" w:rsidRDefault="004F7B53"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10086871"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698B5050"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PVM* suma</w:t>
            </w:r>
          </w:p>
        </w:tc>
        <w:tc>
          <w:tcPr>
            <w:tcW w:w="2835" w:type="dxa"/>
            <w:tcBorders>
              <w:top w:val="single" w:sz="4" w:space="0" w:color="auto"/>
              <w:left w:val="single" w:sz="4" w:space="0" w:color="auto"/>
              <w:bottom w:val="single" w:sz="4" w:space="0" w:color="auto"/>
              <w:right w:val="single" w:sz="4" w:space="0" w:color="auto"/>
            </w:tcBorders>
          </w:tcPr>
          <w:p w14:paraId="209505B3"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34F6C769"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3D63F973"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Bendra pasiūlymo kaina, Eur su PVM (1+2)</w:t>
            </w:r>
          </w:p>
        </w:tc>
        <w:tc>
          <w:tcPr>
            <w:tcW w:w="2835" w:type="dxa"/>
            <w:tcBorders>
              <w:top w:val="single" w:sz="4" w:space="0" w:color="auto"/>
              <w:left w:val="single" w:sz="4" w:space="0" w:color="auto"/>
              <w:bottom w:val="single" w:sz="4" w:space="0" w:color="auto"/>
              <w:right w:val="single" w:sz="4" w:space="0" w:color="auto"/>
            </w:tcBorders>
          </w:tcPr>
          <w:p w14:paraId="3F6586F2"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 xml:space="preserve">.................... </w:t>
            </w:r>
          </w:p>
        </w:tc>
      </w:tr>
    </w:tbl>
    <w:p w14:paraId="572556DA" w14:textId="77777777" w:rsidR="00683AF4" w:rsidRDefault="00683AF4" w:rsidP="004F7B53">
      <w:pPr>
        <w:spacing w:after="0" w:line="300" w:lineRule="auto"/>
        <w:ind w:right="130" w:firstLine="697"/>
        <w:jc w:val="both"/>
        <w:rPr>
          <w:rFonts w:ascii="Times New Roman" w:eastAsia="Calibri" w:hAnsi="Times New Roman" w:cs="Times New Roman"/>
          <w:kern w:val="0"/>
          <w:lang w:eastAsia="lt-LT"/>
          <w14:ligatures w14:val="none"/>
        </w:rPr>
      </w:pPr>
    </w:p>
    <w:p w14:paraId="7A4CC448" w14:textId="1C03C18F" w:rsidR="004F7B53" w:rsidRPr="004614D8" w:rsidRDefault="004F7B53" w:rsidP="004F7B53">
      <w:pPr>
        <w:spacing w:after="0" w:line="300" w:lineRule="auto"/>
        <w:ind w:right="130" w:firstLine="697"/>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6326E1CF" w14:textId="77777777" w:rsidR="00683AF4" w:rsidRDefault="00683AF4" w:rsidP="004F7B53">
      <w:pPr>
        <w:spacing w:after="0" w:line="300" w:lineRule="auto"/>
        <w:ind w:firstLine="697"/>
        <w:jc w:val="both"/>
        <w:rPr>
          <w:rFonts w:ascii="Times New Roman" w:eastAsia="Calibri" w:hAnsi="Times New Roman" w:cs="Times New Roman"/>
          <w:kern w:val="0"/>
          <w:lang w:eastAsia="lt-LT"/>
          <w14:ligatures w14:val="none"/>
        </w:rPr>
      </w:pPr>
    </w:p>
    <w:p w14:paraId="6AF6D2AF" w14:textId="631A5ED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Pirkimo sutarties objekto dalies, perduodamos </w:t>
            </w:r>
            <w:r w:rsidRPr="004614D8">
              <w:rPr>
                <w:rFonts w:ascii="Times New Roman" w:eastAsia="Calibri" w:hAnsi="Times New Roman" w:cs="Times New Roman"/>
                <w:kern w:val="0"/>
                <w14:ligatures w14:val="none"/>
              </w:rPr>
              <w:lastRenderedPageBreak/>
              <w:t>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lastRenderedPageBreak/>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6D19F2C4"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 xml:space="preserve">Pasitelksime šiuos </w:t>
      </w:r>
      <w:proofErr w:type="spellStart"/>
      <w:r w:rsidR="004F7B53" w:rsidRPr="004614D8">
        <w:rPr>
          <w:rFonts w:ascii="Times New Roman" w:eastAsia="Times New Roman" w:hAnsi="Times New Roman" w:cs="Times New Roman"/>
          <w:b/>
          <w:bCs/>
          <w:kern w:val="0"/>
          <w14:ligatures w14:val="none"/>
        </w:rPr>
        <w:t>kvazisubtiekėjus</w:t>
      </w:r>
      <w:proofErr w:type="spellEnd"/>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Kvazisubtiekėjo</w:t>
            </w:r>
            <w:proofErr w:type="spellEnd"/>
            <w:r w:rsidRPr="004614D8">
              <w:rPr>
                <w:rFonts w:ascii="Times New Roman" w:eastAsia="Calibri" w:hAnsi="Times New Roman" w:cs="Times New Roman"/>
                <w:kern w:val="0"/>
                <w14:ligatures w14:val="none"/>
              </w:rPr>
              <w:t xml:space="preserve">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 xml:space="preserve">Pirkimo sutarties objekto dalies, perduodamos vykdyti </w:t>
            </w:r>
            <w:proofErr w:type="spellStart"/>
            <w:r w:rsidRPr="004614D8">
              <w:rPr>
                <w:rFonts w:ascii="Times New Roman" w:eastAsia="Times New Roman" w:hAnsi="Times New Roman" w:cs="Times New Roman"/>
                <w:spacing w:val="-1"/>
                <w:kern w:val="0"/>
                <w14:ligatures w14:val="none"/>
              </w:rPr>
              <w:t>kvazisubtiekėjui</w:t>
            </w:r>
            <w:proofErr w:type="spellEnd"/>
            <w:r w:rsidRPr="004614D8">
              <w:rPr>
                <w:rFonts w:ascii="Times New Roman" w:eastAsia="Times New Roman" w:hAnsi="Times New Roman" w:cs="Times New Roman"/>
                <w:spacing w:val="-1"/>
                <w:kern w:val="0"/>
                <w14:ligatures w14:val="none"/>
              </w:rPr>
              <w:t>,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w:t>
      </w:r>
      <w:proofErr w:type="spellStart"/>
      <w:r w:rsidRPr="004614D8">
        <w:rPr>
          <w:rFonts w:ascii="Times New Roman" w:eastAsia="Calibri" w:hAnsi="Times New Roman" w:cs="Times New Roman"/>
          <w:bCs/>
          <w:i/>
          <w:kern w:val="0"/>
          <w:sz w:val="22"/>
          <w:szCs w:val="22"/>
          <w14:ligatures w14:val="none"/>
        </w:rPr>
        <w:t>ių</w:t>
      </w:r>
      <w:proofErr w:type="spellEnd"/>
      <w:r w:rsidRPr="004614D8">
        <w:rPr>
          <w:rFonts w:ascii="Times New Roman" w:eastAsia="Calibri" w:hAnsi="Times New Roman" w:cs="Times New Roman"/>
          <w:bCs/>
          <w:i/>
          <w:kern w:val="0"/>
          <w:sz w:val="22"/>
          <w:szCs w:val="22"/>
          <w14:ligatures w14:val="none"/>
        </w:rPr>
        <w:t>)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2233D18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3D2EB2B9" w:rsidR="004F7B53" w:rsidRPr="004614D8" w:rsidRDefault="00DB7713"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proofErr w:type="spellStart"/>
            <w:r w:rsidRPr="004614D8">
              <w:rPr>
                <w:rFonts w:ascii="Times New Roman" w:eastAsia="Times New Roman" w:hAnsi="Times New Roman" w:cs="Times New Roman"/>
                <w:spacing w:val="-1"/>
                <w:kern w:val="0"/>
                <w14:ligatures w14:val="none"/>
              </w:rPr>
              <w:t>Eil.Nr</w:t>
            </w:r>
            <w:proofErr w:type="spellEnd"/>
            <w:r w:rsidRPr="004614D8">
              <w:rPr>
                <w:rFonts w:ascii="Times New Roman" w:eastAsia="Times New Roman" w:hAnsi="Times New Roman" w:cs="Times New Roman"/>
                <w:spacing w:val="-1"/>
                <w:kern w:val="0"/>
                <w14:ligatures w14:val="none"/>
              </w:rPr>
              <w:t>.</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4614D8"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2903898A" w:rsidR="004F7B53" w:rsidRPr="004614D8" w:rsidRDefault="00DB7713"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77777777"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CVP IS priemonėmis pateiktą pasiūlymą, patvirtinu, kad dokumentų skaitmeninės kopijos ir elektroninėmis priemonėmis pateikti duomenys yra tikri.</w:t>
      </w:r>
    </w:p>
    <w:p w14:paraId="195562D1" w14:textId="77777777" w:rsidR="004F7B53" w:rsidRPr="004614D8" w:rsidRDefault="004F7B53" w:rsidP="004F7B53">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5506CF80"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sectPr w:rsidR="004F7B53" w:rsidRPr="004614D8" w:rsidSect="00E25341">
      <w:pgSz w:w="11906" w:h="16838"/>
      <w:pgMar w:top="1134"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17F42"/>
    <w:rsid w:val="00024F7A"/>
    <w:rsid w:val="00033538"/>
    <w:rsid w:val="00097ADF"/>
    <w:rsid w:val="000F23EC"/>
    <w:rsid w:val="000F786F"/>
    <w:rsid w:val="001262AB"/>
    <w:rsid w:val="00163EF7"/>
    <w:rsid w:val="001F0EAB"/>
    <w:rsid w:val="00214019"/>
    <w:rsid w:val="00246339"/>
    <w:rsid w:val="002C797C"/>
    <w:rsid w:val="00341462"/>
    <w:rsid w:val="003449A6"/>
    <w:rsid w:val="003D7A25"/>
    <w:rsid w:val="00403041"/>
    <w:rsid w:val="0041030E"/>
    <w:rsid w:val="00416CE8"/>
    <w:rsid w:val="00427CE8"/>
    <w:rsid w:val="00432088"/>
    <w:rsid w:val="004614D8"/>
    <w:rsid w:val="00462957"/>
    <w:rsid w:val="00467098"/>
    <w:rsid w:val="004816F2"/>
    <w:rsid w:val="004F7B53"/>
    <w:rsid w:val="00545867"/>
    <w:rsid w:val="005D3175"/>
    <w:rsid w:val="00683AF4"/>
    <w:rsid w:val="006B3A6F"/>
    <w:rsid w:val="006F4D15"/>
    <w:rsid w:val="006F5075"/>
    <w:rsid w:val="007924A7"/>
    <w:rsid w:val="007B7F18"/>
    <w:rsid w:val="007E6CC7"/>
    <w:rsid w:val="00824A25"/>
    <w:rsid w:val="00831958"/>
    <w:rsid w:val="00863E33"/>
    <w:rsid w:val="008C6CAE"/>
    <w:rsid w:val="008E0BBD"/>
    <w:rsid w:val="008E5C2F"/>
    <w:rsid w:val="00984579"/>
    <w:rsid w:val="009E5BDB"/>
    <w:rsid w:val="00A43B20"/>
    <w:rsid w:val="00A873AF"/>
    <w:rsid w:val="00AF2BBC"/>
    <w:rsid w:val="00B27B2A"/>
    <w:rsid w:val="00BC6F3C"/>
    <w:rsid w:val="00C36921"/>
    <w:rsid w:val="00C87C43"/>
    <w:rsid w:val="00D50533"/>
    <w:rsid w:val="00D75D3A"/>
    <w:rsid w:val="00D81655"/>
    <w:rsid w:val="00DB268B"/>
    <w:rsid w:val="00DB3D23"/>
    <w:rsid w:val="00DB7713"/>
    <w:rsid w:val="00DE66B8"/>
    <w:rsid w:val="00E25341"/>
    <w:rsid w:val="00E92918"/>
    <w:rsid w:val="00F465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2859</Words>
  <Characters>1631</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88</cp:revision>
  <cp:lastPrinted>2025-05-30T08:48:00Z</cp:lastPrinted>
  <dcterms:created xsi:type="dcterms:W3CDTF">2025-04-17T11:52:00Z</dcterms:created>
  <dcterms:modified xsi:type="dcterms:W3CDTF">2026-04-20T06:15:00Z</dcterms:modified>
</cp:coreProperties>
</file>